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90767" w:rsidRPr="00C90767">
        <w:rPr>
          <w:rFonts w:ascii="Times New Roman" w:hAnsi="Times New Roman" w:cs="Times New Roman"/>
          <w:color w:val="auto"/>
          <w:sz w:val="28"/>
          <w:szCs w:val="28"/>
        </w:rPr>
        <w:t>Оборудование для техники авиационной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90767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D7F22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D7F22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D7F22">
        <w:rPr>
          <w:sz w:val="20"/>
          <w:szCs w:val="20"/>
        </w:rPr>
        <w:t>03</w:t>
      </w:r>
      <w:r w:rsidR="00BA74AC">
        <w:rPr>
          <w:sz w:val="20"/>
          <w:szCs w:val="20"/>
        </w:rPr>
        <w:t xml:space="preserve">» </w:t>
      </w:r>
      <w:r w:rsidR="002D7F2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2D7F2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90767" w:rsidRPr="00C90767">
              <w:rPr>
                <w:bCs/>
                <w:color w:val="000000"/>
                <w:spacing w:val="-2"/>
              </w:rPr>
              <w:t>Оборудование для техники авиационной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2D7F22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D7F2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2426A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D7F22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D7F22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2D7F22">
        <w:rPr>
          <w:sz w:val="20"/>
          <w:szCs w:val="20"/>
        </w:rPr>
        <w:t>03</w:t>
      </w:r>
      <w:r w:rsidR="00C11DF3" w:rsidRPr="00C11DF3">
        <w:rPr>
          <w:sz w:val="20"/>
          <w:szCs w:val="20"/>
        </w:rPr>
        <w:t xml:space="preserve">» </w:t>
      </w:r>
      <w:r w:rsidR="002D7F22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6A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D7F22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322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2019-01-28T06:54:00Z</dcterms:created>
  <dcterms:modified xsi:type="dcterms:W3CDTF">2019-08-20T06:59:00Z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